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97" w:rsidRPr="008F786B" w:rsidRDefault="008F786B" w:rsidP="008F7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6B"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  <w:r w:rsidR="009260A0">
        <w:rPr>
          <w:rFonts w:ascii="Times New Roman" w:hAnsi="Times New Roman" w:cs="Times New Roman"/>
          <w:b/>
          <w:sz w:val="24"/>
          <w:szCs w:val="24"/>
        </w:rPr>
        <w:t>ОЧНО-</w:t>
      </w:r>
      <w:r w:rsidRPr="008F786B">
        <w:rPr>
          <w:rFonts w:ascii="Times New Roman" w:hAnsi="Times New Roman" w:cs="Times New Roman"/>
          <w:b/>
          <w:sz w:val="24"/>
          <w:szCs w:val="24"/>
        </w:rPr>
        <w:t>ЗАОЧНОГО ГОЛОСОВАНИЯ</w:t>
      </w:r>
    </w:p>
    <w:p w:rsidR="008F786B" w:rsidRPr="003D195A" w:rsidRDefault="008F786B" w:rsidP="00C205F5">
      <w:pPr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 xml:space="preserve">Члена СНТ «Росинка-1» при проведении общего собрания членов СНТ в очно-заочной форме согласно  ФЗ № 217 по повестке дня общего собрания от </w:t>
      </w:r>
      <w:r w:rsidR="00DF5298">
        <w:rPr>
          <w:rFonts w:ascii="Times New Roman" w:hAnsi="Times New Roman" w:cs="Times New Roman"/>
          <w:sz w:val="20"/>
          <w:szCs w:val="20"/>
        </w:rPr>
        <w:t>31 мая 2025</w:t>
      </w:r>
      <w:r w:rsidR="00C205F5" w:rsidRPr="003D195A">
        <w:rPr>
          <w:rFonts w:ascii="Times New Roman" w:hAnsi="Times New Roman" w:cs="Times New Roman"/>
          <w:sz w:val="20"/>
          <w:szCs w:val="20"/>
        </w:rPr>
        <w:t xml:space="preserve"> </w:t>
      </w:r>
      <w:r w:rsidRPr="003D195A">
        <w:rPr>
          <w:rFonts w:ascii="Times New Roman" w:hAnsi="Times New Roman" w:cs="Times New Roman"/>
          <w:sz w:val="20"/>
          <w:szCs w:val="20"/>
        </w:rPr>
        <w:t>г.</w:t>
      </w:r>
    </w:p>
    <w:p w:rsidR="008F786B" w:rsidRPr="003D195A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Организация: СНТ «Росинка-1»</w:t>
      </w:r>
    </w:p>
    <w:p w:rsidR="008F786B" w:rsidRPr="003D195A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Юридический и фактический адрес: Алтайский край, г. Барнаул, СНТ «Росинка-1»</w:t>
      </w:r>
    </w:p>
    <w:p w:rsidR="008F786B" w:rsidRPr="003D195A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Форма проведения собрания: очно-заочное общее собрание членов СНТ «Росинка-1»</w:t>
      </w:r>
    </w:p>
    <w:p w:rsidR="008F786B" w:rsidRPr="003D195A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 xml:space="preserve">Очная часть собрания </w:t>
      </w:r>
      <w:r w:rsidR="00DF5298">
        <w:rPr>
          <w:rFonts w:ascii="Times New Roman" w:hAnsi="Times New Roman" w:cs="Times New Roman"/>
          <w:sz w:val="20"/>
          <w:szCs w:val="20"/>
        </w:rPr>
        <w:t>31 мая</w:t>
      </w:r>
      <w:r w:rsidR="00DE2EDF" w:rsidRPr="003D195A">
        <w:rPr>
          <w:rFonts w:ascii="Times New Roman" w:hAnsi="Times New Roman" w:cs="Times New Roman"/>
          <w:sz w:val="20"/>
          <w:szCs w:val="20"/>
        </w:rPr>
        <w:t xml:space="preserve">  </w:t>
      </w:r>
      <w:r w:rsidRPr="003D195A">
        <w:rPr>
          <w:rFonts w:ascii="Times New Roman" w:hAnsi="Times New Roman" w:cs="Times New Roman"/>
          <w:sz w:val="20"/>
          <w:szCs w:val="20"/>
        </w:rPr>
        <w:t>202</w:t>
      </w:r>
      <w:r w:rsidR="00C205F5" w:rsidRPr="003D195A">
        <w:rPr>
          <w:rFonts w:ascii="Times New Roman" w:hAnsi="Times New Roman" w:cs="Times New Roman"/>
          <w:sz w:val="20"/>
          <w:szCs w:val="20"/>
        </w:rPr>
        <w:t>5</w:t>
      </w:r>
      <w:r w:rsidRPr="003D195A">
        <w:rPr>
          <w:rFonts w:ascii="Times New Roman" w:hAnsi="Times New Roman" w:cs="Times New Roman"/>
          <w:sz w:val="20"/>
          <w:szCs w:val="20"/>
        </w:rPr>
        <w:t xml:space="preserve"> года с местом проведения СНТ «Росинка-1» у </w:t>
      </w:r>
      <w:r w:rsidR="00DF5298">
        <w:rPr>
          <w:rFonts w:ascii="Times New Roman" w:hAnsi="Times New Roman" w:cs="Times New Roman"/>
          <w:sz w:val="20"/>
          <w:szCs w:val="20"/>
        </w:rPr>
        <w:t>здания Администрации СНТ «Росинка-1»</w:t>
      </w:r>
    </w:p>
    <w:p w:rsidR="008F786B" w:rsidRPr="00DF5298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 xml:space="preserve">Заочная часть состоится в период с </w:t>
      </w:r>
      <w:r w:rsidR="00DF5298">
        <w:rPr>
          <w:rFonts w:ascii="Times New Roman" w:hAnsi="Times New Roman" w:cs="Times New Roman"/>
          <w:sz w:val="20"/>
          <w:szCs w:val="20"/>
        </w:rPr>
        <w:t xml:space="preserve"> 09</w:t>
      </w:r>
      <w:r w:rsidR="00B90A58" w:rsidRPr="003D195A">
        <w:rPr>
          <w:rFonts w:ascii="Times New Roman" w:hAnsi="Times New Roman" w:cs="Times New Roman"/>
          <w:sz w:val="20"/>
          <w:szCs w:val="20"/>
        </w:rPr>
        <w:t xml:space="preserve"> часов 00 минут </w:t>
      </w:r>
      <w:r w:rsidR="00DF5298">
        <w:rPr>
          <w:rFonts w:ascii="Times New Roman" w:hAnsi="Times New Roman" w:cs="Times New Roman"/>
          <w:sz w:val="20"/>
          <w:szCs w:val="20"/>
        </w:rPr>
        <w:t xml:space="preserve"> </w:t>
      </w:r>
      <w:r w:rsidRPr="00DF5298">
        <w:rPr>
          <w:rFonts w:ascii="Times New Roman" w:hAnsi="Times New Roman" w:cs="Times New Roman"/>
          <w:sz w:val="20"/>
          <w:szCs w:val="20"/>
        </w:rPr>
        <w:t>«</w:t>
      </w:r>
      <w:r w:rsidR="00DF5298" w:rsidRPr="00DF5298">
        <w:rPr>
          <w:rFonts w:ascii="Times New Roman" w:hAnsi="Times New Roman" w:cs="Times New Roman"/>
          <w:sz w:val="20"/>
          <w:szCs w:val="20"/>
        </w:rPr>
        <w:t>01</w:t>
      </w:r>
      <w:r w:rsidR="00DE2EDF" w:rsidRPr="00DF5298">
        <w:rPr>
          <w:rFonts w:ascii="Times New Roman" w:hAnsi="Times New Roman" w:cs="Times New Roman"/>
          <w:sz w:val="20"/>
          <w:szCs w:val="20"/>
        </w:rPr>
        <w:t xml:space="preserve">» </w:t>
      </w:r>
      <w:r w:rsidR="00DF5298" w:rsidRPr="00DF5298">
        <w:rPr>
          <w:rFonts w:ascii="Times New Roman" w:hAnsi="Times New Roman" w:cs="Times New Roman"/>
          <w:sz w:val="20"/>
          <w:szCs w:val="20"/>
        </w:rPr>
        <w:t>июня 2025</w:t>
      </w:r>
      <w:r w:rsidRPr="00DF5298">
        <w:rPr>
          <w:rFonts w:ascii="Times New Roman" w:hAnsi="Times New Roman" w:cs="Times New Roman"/>
          <w:sz w:val="20"/>
          <w:szCs w:val="20"/>
        </w:rPr>
        <w:t xml:space="preserve"> года по «</w:t>
      </w:r>
      <w:r w:rsidR="00DF5298" w:rsidRPr="00DF5298">
        <w:rPr>
          <w:rFonts w:ascii="Times New Roman" w:hAnsi="Times New Roman" w:cs="Times New Roman"/>
          <w:sz w:val="20"/>
          <w:szCs w:val="20"/>
        </w:rPr>
        <w:t>15</w:t>
      </w:r>
      <w:r w:rsidRPr="00DF5298">
        <w:rPr>
          <w:rFonts w:ascii="Times New Roman" w:hAnsi="Times New Roman" w:cs="Times New Roman"/>
          <w:sz w:val="20"/>
          <w:szCs w:val="20"/>
        </w:rPr>
        <w:t>»</w:t>
      </w:r>
      <w:r w:rsidR="00DE2EDF" w:rsidRPr="00DF5298">
        <w:rPr>
          <w:rFonts w:ascii="Times New Roman" w:hAnsi="Times New Roman" w:cs="Times New Roman"/>
          <w:sz w:val="20"/>
          <w:szCs w:val="20"/>
        </w:rPr>
        <w:t xml:space="preserve"> </w:t>
      </w:r>
      <w:r w:rsidR="00DF5298" w:rsidRPr="00DF5298">
        <w:rPr>
          <w:rFonts w:ascii="Times New Roman" w:hAnsi="Times New Roman" w:cs="Times New Roman"/>
          <w:sz w:val="20"/>
          <w:szCs w:val="20"/>
        </w:rPr>
        <w:t>июня 2025</w:t>
      </w:r>
      <w:r w:rsidRPr="00DF5298">
        <w:rPr>
          <w:rFonts w:ascii="Times New Roman" w:hAnsi="Times New Roman" w:cs="Times New Roman"/>
          <w:sz w:val="20"/>
          <w:szCs w:val="20"/>
        </w:rPr>
        <w:t xml:space="preserve"> года</w:t>
      </w:r>
      <w:r w:rsidR="00DF5298" w:rsidRPr="00DF5298">
        <w:rPr>
          <w:rFonts w:ascii="Times New Roman" w:hAnsi="Times New Roman" w:cs="Times New Roman"/>
          <w:sz w:val="20"/>
          <w:szCs w:val="20"/>
        </w:rPr>
        <w:t xml:space="preserve"> до 14 часов 00 минут</w:t>
      </w:r>
      <w:r w:rsidRPr="00DF5298">
        <w:rPr>
          <w:rFonts w:ascii="Times New Roman" w:hAnsi="Times New Roman" w:cs="Times New Roman"/>
          <w:sz w:val="20"/>
          <w:szCs w:val="20"/>
        </w:rPr>
        <w:t xml:space="preserve"> в СНТ «Росинка-1» по его фактическому адресу.</w:t>
      </w:r>
    </w:p>
    <w:p w:rsidR="008F786B" w:rsidRPr="003D195A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 xml:space="preserve">Прием бюллетеней </w:t>
      </w:r>
      <w:r w:rsidR="00C205F5" w:rsidRPr="003D195A">
        <w:rPr>
          <w:rFonts w:ascii="Times New Roman" w:hAnsi="Times New Roman" w:cs="Times New Roman"/>
          <w:sz w:val="20"/>
          <w:szCs w:val="20"/>
        </w:rPr>
        <w:t>очно-</w:t>
      </w:r>
      <w:r w:rsidRPr="003D195A">
        <w:rPr>
          <w:rFonts w:ascii="Times New Roman" w:hAnsi="Times New Roman" w:cs="Times New Roman"/>
          <w:sz w:val="20"/>
          <w:szCs w:val="20"/>
        </w:rPr>
        <w:t>заочного голосования оканчивается «</w:t>
      </w:r>
      <w:r w:rsidR="00DF5298">
        <w:rPr>
          <w:rFonts w:ascii="Times New Roman" w:hAnsi="Times New Roman" w:cs="Times New Roman"/>
          <w:sz w:val="20"/>
          <w:szCs w:val="20"/>
        </w:rPr>
        <w:t>15</w:t>
      </w:r>
      <w:r w:rsidRPr="003D195A">
        <w:rPr>
          <w:rFonts w:ascii="Times New Roman" w:hAnsi="Times New Roman" w:cs="Times New Roman"/>
          <w:sz w:val="20"/>
          <w:szCs w:val="20"/>
        </w:rPr>
        <w:t>»</w:t>
      </w:r>
      <w:r w:rsidR="00DF5298">
        <w:rPr>
          <w:rFonts w:ascii="Times New Roman" w:hAnsi="Times New Roman" w:cs="Times New Roman"/>
          <w:sz w:val="20"/>
          <w:szCs w:val="20"/>
        </w:rPr>
        <w:t xml:space="preserve"> июня</w:t>
      </w:r>
      <w:r w:rsidR="00AE493F" w:rsidRPr="003D195A">
        <w:rPr>
          <w:rFonts w:ascii="Times New Roman" w:hAnsi="Times New Roman" w:cs="Times New Roman"/>
          <w:sz w:val="20"/>
          <w:szCs w:val="20"/>
        </w:rPr>
        <w:t xml:space="preserve"> </w:t>
      </w:r>
      <w:r w:rsidRPr="003D195A">
        <w:rPr>
          <w:rFonts w:ascii="Times New Roman" w:hAnsi="Times New Roman" w:cs="Times New Roman"/>
          <w:sz w:val="20"/>
          <w:szCs w:val="20"/>
        </w:rPr>
        <w:t>202</w:t>
      </w:r>
      <w:r w:rsidR="00DF5298">
        <w:rPr>
          <w:rFonts w:ascii="Times New Roman" w:hAnsi="Times New Roman" w:cs="Times New Roman"/>
          <w:sz w:val="20"/>
          <w:szCs w:val="20"/>
        </w:rPr>
        <w:t>5</w:t>
      </w:r>
      <w:r w:rsidRPr="003D195A">
        <w:rPr>
          <w:rFonts w:ascii="Times New Roman" w:hAnsi="Times New Roman" w:cs="Times New Roman"/>
          <w:sz w:val="20"/>
          <w:szCs w:val="20"/>
        </w:rPr>
        <w:t xml:space="preserve"> года в </w:t>
      </w:r>
      <w:r w:rsidR="00AE493F" w:rsidRPr="003D195A">
        <w:rPr>
          <w:rFonts w:ascii="Times New Roman" w:hAnsi="Times New Roman" w:cs="Times New Roman"/>
          <w:sz w:val="20"/>
          <w:szCs w:val="20"/>
        </w:rPr>
        <w:t xml:space="preserve">14 </w:t>
      </w:r>
      <w:r w:rsidRPr="003D195A">
        <w:rPr>
          <w:rFonts w:ascii="Times New Roman" w:hAnsi="Times New Roman" w:cs="Times New Roman"/>
          <w:sz w:val="20"/>
          <w:szCs w:val="20"/>
        </w:rPr>
        <w:t xml:space="preserve">час. </w:t>
      </w:r>
      <w:r w:rsidR="00AE493F" w:rsidRPr="003D195A">
        <w:rPr>
          <w:rFonts w:ascii="Times New Roman" w:hAnsi="Times New Roman" w:cs="Times New Roman"/>
          <w:sz w:val="20"/>
          <w:szCs w:val="20"/>
        </w:rPr>
        <w:t>00</w:t>
      </w:r>
      <w:r w:rsidRPr="003D195A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AE493F" w:rsidRPr="003D195A" w:rsidRDefault="00AE493F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Вся дополнительная информация на информационных стендах в СНТ «Росинка-1»</w:t>
      </w:r>
      <w:r w:rsidR="00C205F5" w:rsidRPr="003D195A">
        <w:rPr>
          <w:rFonts w:ascii="Times New Roman" w:hAnsi="Times New Roman" w:cs="Times New Roman"/>
          <w:sz w:val="20"/>
          <w:szCs w:val="20"/>
        </w:rPr>
        <w:t xml:space="preserve">, </w:t>
      </w:r>
      <w:r w:rsidR="00B90A58" w:rsidRPr="003D195A">
        <w:rPr>
          <w:rFonts w:ascii="Times New Roman" w:hAnsi="Times New Roman" w:cs="Times New Roman"/>
          <w:sz w:val="20"/>
          <w:szCs w:val="20"/>
        </w:rPr>
        <w:t>у старших улиц</w:t>
      </w:r>
      <w:r w:rsidR="00C205F5" w:rsidRPr="003D195A">
        <w:rPr>
          <w:rFonts w:ascii="Times New Roman" w:hAnsi="Times New Roman" w:cs="Times New Roman"/>
          <w:sz w:val="20"/>
          <w:szCs w:val="20"/>
        </w:rPr>
        <w:t xml:space="preserve"> и на сайте </w:t>
      </w:r>
      <w:proofErr w:type="spellStart"/>
      <w:r w:rsidR="00C205F5" w:rsidRPr="00DF5298">
        <w:rPr>
          <w:rFonts w:ascii="Times New Roman" w:hAnsi="Times New Roman" w:cs="Times New Roman"/>
          <w:b/>
          <w:sz w:val="24"/>
          <w:szCs w:val="24"/>
          <w:lang w:val="en-US"/>
        </w:rPr>
        <w:t>rosinka</w:t>
      </w:r>
      <w:proofErr w:type="spellEnd"/>
      <w:r w:rsidR="00C205F5" w:rsidRPr="00DF5298">
        <w:rPr>
          <w:rFonts w:ascii="Times New Roman" w:hAnsi="Times New Roman" w:cs="Times New Roman"/>
          <w:b/>
          <w:sz w:val="24"/>
          <w:szCs w:val="24"/>
        </w:rPr>
        <w:t>1.</w:t>
      </w:r>
      <w:proofErr w:type="spellStart"/>
      <w:r w:rsidR="00C205F5" w:rsidRPr="00DF529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F5298">
        <w:rPr>
          <w:rFonts w:ascii="Times New Roman" w:hAnsi="Times New Roman" w:cs="Times New Roman"/>
          <w:b/>
          <w:sz w:val="24"/>
          <w:szCs w:val="24"/>
        </w:rPr>
        <w:t>.</w:t>
      </w:r>
    </w:p>
    <w:p w:rsidR="008F786B" w:rsidRDefault="008F786B" w:rsidP="00EF1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EF1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голосующего _____________________________________________________________________________Адрес проживания:____________________________________________________________</w:t>
      </w:r>
    </w:p>
    <w:p w:rsidR="008F786B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</w:t>
      </w:r>
    </w:p>
    <w:p w:rsidR="008F786B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садового участка________________________________________________________</w:t>
      </w:r>
    </w:p>
    <w:p w:rsidR="008F786B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представителя по доверенности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 (</w:t>
      </w:r>
      <w:r w:rsidR="00C205F5" w:rsidRPr="00EF14D7">
        <w:rPr>
          <w:rFonts w:ascii="Times New Roman" w:hAnsi="Times New Roman" w:cs="Times New Roman"/>
          <w:b/>
          <w:sz w:val="24"/>
          <w:szCs w:val="24"/>
        </w:rPr>
        <w:t xml:space="preserve">если член СНТ голосует сам, то соответственно ниже строки о представителе и доверителе </w:t>
      </w:r>
      <w:r w:rsidR="00C205F5" w:rsidRPr="00EF14D7">
        <w:rPr>
          <w:rFonts w:ascii="Times New Roman" w:hAnsi="Times New Roman" w:cs="Times New Roman"/>
          <w:b/>
          <w:sz w:val="24"/>
          <w:szCs w:val="24"/>
          <w:u w:val="single"/>
        </w:rPr>
        <w:t>не заполняются!!!</w:t>
      </w:r>
      <w:r w:rsidR="00C205F5" w:rsidRPr="00EF14D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F786B" w:rsidRPr="003D195A" w:rsidRDefault="008F786B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ФИО представителя:___________________________________________________________</w:t>
      </w:r>
    </w:p>
    <w:p w:rsidR="008F786B" w:rsidRPr="003D195A" w:rsidRDefault="006A4112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ФИО доверителя:_____________________________________________________________</w:t>
      </w:r>
    </w:p>
    <w:p w:rsidR="006A4112" w:rsidRPr="003D195A" w:rsidRDefault="006A4112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Дата доверенности:__________________________________________________________</w:t>
      </w:r>
    </w:p>
    <w:p w:rsidR="006A4112" w:rsidRPr="003D195A" w:rsidRDefault="006A4112" w:rsidP="008F78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95A">
        <w:rPr>
          <w:rFonts w:ascii="Times New Roman" w:hAnsi="Times New Roman" w:cs="Times New Roman"/>
          <w:sz w:val="20"/>
          <w:szCs w:val="20"/>
        </w:rPr>
        <w:t>Доверенность прилагается к бюллетеню</w:t>
      </w:r>
      <w:r w:rsidR="00EF14D7">
        <w:rPr>
          <w:rFonts w:ascii="Times New Roman" w:hAnsi="Times New Roman" w:cs="Times New Roman"/>
          <w:sz w:val="20"/>
          <w:szCs w:val="20"/>
        </w:rPr>
        <w:t>, в случае, если она оформлена надлежащим образом</w:t>
      </w:r>
      <w:r w:rsidRPr="003D195A">
        <w:rPr>
          <w:rFonts w:ascii="Times New Roman" w:hAnsi="Times New Roman" w:cs="Times New Roman"/>
          <w:sz w:val="20"/>
          <w:szCs w:val="20"/>
        </w:rPr>
        <w:t>, если ранее не сдана в правление СНТ.</w:t>
      </w:r>
    </w:p>
    <w:p w:rsidR="006A4112" w:rsidRDefault="006A4112" w:rsidP="008F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поставленные на голосование:</w:t>
      </w:r>
    </w:p>
    <w:tbl>
      <w:tblPr>
        <w:tblStyle w:val="a4"/>
        <w:tblW w:w="0" w:type="auto"/>
        <w:tblLook w:val="04A0"/>
      </w:tblPr>
      <w:tblGrid>
        <w:gridCol w:w="4873"/>
        <w:gridCol w:w="1290"/>
        <w:gridCol w:w="1505"/>
        <w:gridCol w:w="1677"/>
      </w:tblGrid>
      <w:tr w:rsidR="006A4112" w:rsidTr="0082046D">
        <w:tc>
          <w:tcPr>
            <w:tcW w:w="4873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90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505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677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</w:tr>
      <w:tr w:rsidR="006A4112" w:rsidTr="0082046D">
        <w:tc>
          <w:tcPr>
            <w:tcW w:w="4873" w:type="dxa"/>
          </w:tcPr>
          <w:p w:rsidR="006A4112" w:rsidRPr="003D195A" w:rsidRDefault="006A4112" w:rsidP="006A41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1.Процедурные вопросы: избрание председателя собрания, секретаря собрания, избрание счетной комиссии.</w:t>
            </w:r>
          </w:p>
          <w:p w:rsidR="00AE493F" w:rsidRPr="00AE493F" w:rsidRDefault="00AE493F" w:rsidP="00DF52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D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Избрать: Председательствующим на </w:t>
            </w:r>
            <w:proofErr w:type="spellStart"/>
            <w:r w:rsidRPr="003D195A">
              <w:rPr>
                <w:rFonts w:ascii="Times New Roman" w:hAnsi="Times New Roman" w:cs="Times New Roman"/>
                <w:b/>
                <w:sz w:val="20"/>
                <w:szCs w:val="20"/>
              </w:rPr>
              <w:t>собрании-Логвинову</w:t>
            </w:r>
            <w:proofErr w:type="spellEnd"/>
            <w:r w:rsidRPr="003D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Т.В., секретаре</w:t>
            </w:r>
            <w:proofErr w:type="gramStart"/>
            <w:r w:rsidRPr="003D195A">
              <w:rPr>
                <w:rFonts w:ascii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3D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5298">
              <w:rPr>
                <w:rFonts w:ascii="Times New Roman" w:hAnsi="Times New Roman" w:cs="Times New Roman"/>
                <w:b/>
                <w:sz w:val="20"/>
                <w:szCs w:val="20"/>
              </w:rPr>
              <w:t>Гончарова М.Е</w:t>
            </w:r>
            <w:r w:rsidRPr="003D1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счетная комиссия: </w:t>
            </w:r>
            <w:r w:rsidR="00DF5298">
              <w:rPr>
                <w:rFonts w:ascii="Times New Roman" w:hAnsi="Times New Roman" w:cs="Times New Roman"/>
                <w:b/>
                <w:sz w:val="20"/>
                <w:szCs w:val="20"/>
              </w:rPr>
              <w:t>Лозина Н.Н.</w:t>
            </w:r>
            <w:r w:rsidRPr="003D195A">
              <w:rPr>
                <w:rFonts w:ascii="Times New Roman" w:hAnsi="Times New Roman" w:cs="Times New Roman"/>
                <w:b/>
                <w:sz w:val="20"/>
                <w:szCs w:val="20"/>
              </w:rPr>
              <w:t>, Коровина Н.В., Ильченко И.И.</w:t>
            </w:r>
          </w:p>
        </w:tc>
        <w:tc>
          <w:tcPr>
            <w:tcW w:w="1290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12" w:rsidTr="0082046D">
        <w:tc>
          <w:tcPr>
            <w:tcW w:w="4873" w:type="dxa"/>
          </w:tcPr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.Рассмотрение и утверждение отчета о деяте</w:t>
            </w:r>
            <w:r w:rsidR="00DF5298">
              <w:rPr>
                <w:rFonts w:ascii="Times New Roman" w:hAnsi="Times New Roman" w:cs="Times New Roman"/>
                <w:sz w:val="20"/>
                <w:szCs w:val="20"/>
              </w:rPr>
              <w:t>льности Правления за 2024 год (Кравченко И.В.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2.1.Утвердить отчет Правления.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2.2. Принять работу Правления удовлетворительной.</w:t>
            </w:r>
          </w:p>
          <w:p w:rsidR="00AE493F" w:rsidRDefault="00AE493F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12" w:rsidTr="0082046D">
        <w:tc>
          <w:tcPr>
            <w:tcW w:w="4873" w:type="dxa"/>
          </w:tcPr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3.Рассмотрение и утверждение отчета ревизионной комиссии за 2024 год</w:t>
            </w:r>
            <w:r w:rsidR="00DF5298">
              <w:rPr>
                <w:rFonts w:ascii="Times New Roman" w:hAnsi="Times New Roman" w:cs="Times New Roman"/>
                <w:sz w:val="20"/>
                <w:szCs w:val="20"/>
              </w:rPr>
              <w:t xml:space="preserve"> (Рудакова Т.И.)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3.1.Утвердить отчет ревизионной комиссии на 2024 год.</w:t>
            </w:r>
          </w:p>
          <w:p w:rsidR="003D195A" w:rsidRPr="00AE493F" w:rsidRDefault="003D195A" w:rsidP="003D195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0A58" w:rsidRPr="00AE493F" w:rsidRDefault="00B90A58" w:rsidP="00B90A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12" w:rsidTr="0082046D">
        <w:tc>
          <w:tcPr>
            <w:tcW w:w="4873" w:type="dxa"/>
          </w:tcPr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штатного расписания и сметы на 2025 год, с учетом финансово - экономического 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обоснования</w:t>
            </w:r>
            <w:r w:rsidR="00DF5298">
              <w:rPr>
                <w:rFonts w:ascii="Times New Roman" w:hAnsi="Times New Roman" w:cs="Times New Roman"/>
                <w:sz w:val="20"/>
                <w:szCs w:val="20"/>
              </w:rPr>
              <w:t xml:space="preserve"> (Кравченко И.В.) 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4.1.Утвердит штатное расписание на 2025 год: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 xml:space="preserve">4.2. Утвердить </w:t>
            </w:r>
            <w:r w:rsidR="008B06D6">
              <w:rPr>
                <w:rFonts w:ascii="Times New Roman" w:hAnsi="Times New Roman" w:cs="Times New Roman"/>
                <w:sz w:val="20"/>
                <w:szCs w:val="20"/>
              </w:rPr>
              <w:t xml:space="preserve">размер членских взносов на 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2025 гг. в размере</w:t>
            </w:r>
            <w:r w:rsidR="00DF5298">
              <w:rPr>
                <w:rFonts w:ascii="Times New Roman" w:hAnsi="Times New Roman" w:cs="Times New Roman"/>
                <w:sz w:val="20"/>
                <w:szCs w:val="20"/>
              </w:rPr>
              <w:t xml:space="preserve"> 1 100 рублей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 xml:space="preserve"> с 1 сотки при условии оплаты не менее 50% до 15 июля.</w:t>
            </w:r>
            <w:r w:rsidR="00DF5298">
              <w:rPr>
                <w:rFonts w:ascii="Times New Roman" w:hAnsi="Times New Roman" w:cs="Times New Roman"/>
                <w:sz w:val="20"/>
                <w:szCs w:val="20"/>
              </w:rPr>
              <w:t xml:space="preserve"> 1200 рублей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 xml:space="preserve"> с 1 сотки с 16 июля. За использование земельного участка под посадку картошки</w:t>
            </w:r>
            <w:r w:rsidR="00DF5298">
              <w:rPr>
                <w:rFonts w:ascii="Times New Roman" w:hAnsi="Times New Roman" w:cs="Times New Roman"/>
                <w:sz w:val="20"/>
                <w:szCs w:val="20"/>
              </w:rPr>
              <w:t xml:space="preserve"> 450 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1 сотки.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4.3.Утвердить целевой взнос на 2025 год на ремонт дороги 1 600 рублей с участка.</w:t>
            </w:r>
          </w:p>
          <w:p w:rsidR="00923DF3" w:rsidRDefault="00923DF3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C4" w:rsidRDefault="003450C4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4112" w:rsidRDefault="006A4112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5A" w:rsidTr="0082046D">
        <w:tc>
          <w:tcPr>
            <w:tcW w:w="4873" w:type="dxa"/>
          </w:tcPr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Информация о ходе рассмотрения гражданского дела № 2-1577/2025 по иску Гришковой Н.П.,  Гусевой С.П. к СНТ «Росинка-1» о признании недействительным  решения общего собрания СНТ от 27 июля 2024 года, взыскании судебных расходов и компенсации (докладчик Семенова Л.В.)</w:t>
            </w:r>
          </w:p>
          <w:p w:rsidR="003D195A" w:rsidRDefault="003D195A" w:rsidP="003D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D195A" w:rsidRDefault="003D195A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195A" w:rsidRDefault="003D195A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195A" w:rsidRDefault="003D195A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5A" w:rsidTr="0082046D">
        <w:tc>
          <w:tcPr>
            <w:tcW w:w="4873" w:type="dxa"/>
          </w:tcPr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D195A">
              <w:rPr>
                <w:rFonts w:ascii="Times New Roman" w:hAnsi="Times New Roman" w:cs="Times New Roman"/>
                <w:sz w:val="24"/>
                <w:szCs w:val="24"/>
              </w:rPr>
              <w:t>План работы на 2025 год</w:t>
            </w:r>
            <w:r w:rsidR="00DF5298">
              <w:rPr>
                <w:rFonts w:ascii="Times New Roman" w:hAnsi="Times New Roman" w:cs="Times New Roman"/>
                <w:sz w:val="24"/>
                <w:szCs w:val="24"/>
              </w:rPr>
              <w:t xml:space="preserve"> (Кравченко И.В.)</w:t>
            </w:r>
            <w:r w:rsidRPr="003D1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6.1.Ремонт центральной дороги по СНТ, с учетом укладки асфальтной срезки 300т. (коммерческое предложение ИП Багдасаряна).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6.2.Установка бетонных опор на 6 ул. (клин) с заменой провода на СИП.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6.3.Установка бетонных опор на 22 ул. – 4 шт. Монтаж провода СИП.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6.4.Установка бетонных опор на 31 ул.- 3 шт. Монтаж провода СИП.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6.5.Установка 1 бетонной опоры на 21 ул. Подключение потребителя СИП.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6.6.Замена труб на пластик 11-12 ул., 12-13 ул.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6.7.Замена труб на пластик 22-23 ул. На имеющиеся в наличии трубы.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6.8.Установка дополнительных камер видеонаблюдения в конце улиц СНТ на 4 ул</w:t>
            </w:r>
            <w:r w:rsidRPr="003D19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и на 13 ул. – 1 шт. с обязательным оборудованием для систем  видеонаблюдения. Обслуживание всей системы.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6.9.Продолжить забор на въезде в садоводство.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6.10.Установка автоматики на скважине № 3.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6.11.Ремонт и строительство бытовых помещений у здания правления.</w:t>
            </w:r>
          </w:p>
          <w:p w:rsidR="003D195A" w:rsidRPr="003D195A" w:rsidRDefault="003D195A" w:rsidP="003D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A">
              <w:rPr>
                <w:rFonts w:ascii="Times New Roman" w:hAnsi="Times New Roman" w:cs="Times New Roman"/>
                <w:sz w:val="20"/>
                <w:szCs w:val="20"/>
              </w:rPr>
              <w:t>6.12.Заключить договор с организацией на вычисление потерь электроэнергии внутри сети. Однолинейную схему ЛЭП сделать своими силами.</w:t>
            </w:r>
          </w:p>
          <w:p w:rsidR="003D195A" w:rsidRDefault="003D195A" w:rsidP="003D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D195A" w:rsidRDefault="003D195A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195A" w:rsidRDefault="003D195A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195A" w:rsidRDefault="003D195A" w:rsidP="008F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112" w:rsidRDefault="00DE49C5" w:rsidP="008F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                                                                     Подпись:___________________________</w:t>
      </w:r>
    </w:p>
    <w:p w:rsidR="00DE49C5" w:rsidRDefault="00DE49C5" w:rsidP="008F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внимание:</w:t>
      </w:r>
    </w:p>
    <w:p w:rsidR="00DE49C5" w:rsidRDefault="00DE49C5" w:rsidP="008F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Заполненные Вами бланки бюллетеней необходимо передать в Правление СНТ </w:t>
      </w:r>
      <w:r w:rsidR="00DF5298">
        <w:rPr>
          <w:rFonts w:ascii="Times New Roman" w:hAnsi="Times New Roman" w:cs="Times New Roman"/>
          <w:sz w:val="24"/>
          <w:szCs w:val="24"/>
        </w:rPr>
        <w:t xml:space="preserve">(администрацию СНТ) </w:t>
      </w:r>
      <w:r>
        <w:rPr>
          <w:rFonts w:ascii="Times New Roman" w:hAnsi="Times New Roman" w:cs="Times New Roman"/>
          <w:sz w:val="24"/>
          <w:szCs w:val="24"/>
        </w:rPr>
        <w:t>в срок до «</w:t>
      </w:r>
      <w:r w:rsidR="00DF5298">
        <w:rPr>
          <w:rFonts w:ascii="Times New Roman" w:hAnsi="Times New Roman" w:cs="Times New Roman"/>
          <w:sz w:val="24"/>
          <w:szCs w:val="24"/>
        </w:rPr>
        <w:t>15</w:t>
      </w:r>
      <w:r w:rsidR="00100AB6">
        <w:rPr>
          <w:rFonts w:ascii="Times New Roman" w:hAnsi="Times New Roman" w:cs="Times New Roman"/>
          <w:sz w:val="24"/>
          <w:szCs w:val="24"/>
        </w:rPr>
        <w:t>»</w:t>
      </w:r>
      <w:r w:rsidR="00923DF3">
        <w:rPr>
          <w:rFonts w:ascii="Times New Roman" w:hAnsi="Times New Roman" w:cs="Times New Roman"/>
          <w:sz w:val="24"/>
          <w:szCs w:val="24"/>
        </w:rPr>
        <w:t xml:space="preserve"> </w:t>
      </w:r>
      <w:r w:rsidR="00DF529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F52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DF5298">
        <w:rPr>
          <w:rFonts w:ascii="Times New Roman" w:hAnsi="Times New Roman" w:cs="Times New Roman"/>
          <w:sz w:val="24"/>
          <w:szCs w:val="24"/>
        </w:rPr>
        <w:t xml:space="preserve"> 14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DE49C5" w:rsidRPr="00DF5298" w:rsidRDefault="00DE49C5" w:rsidP="008F78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98">
        <w:rPr>
          <w:rFonts w:ascii="Times New Roman" w:hAnsi="Times New Roman" w:cs="Times New Roman"/>
          <w:b/>
          <w:sz w:val="24"/>
          <w:szCs w:val="24"/>
        </w:rPr>
        <w:t>Прием бюллетеней заканчивается «</w:t>
      </w:r>
      <w:r w:rsidR="00DF5298">
        <w:rPr>
          <w:rFonts w:ascii="Times New Roman" w:hAnsi="Times New Roman" w:cs="Times New Roman"/>
          <w:b/>
          <w:sz w:val="24"/>
          <w:szCs w:val="24"/>
        </w:rPr>
        <w:t>15</w:t>
      </w:r>
      <w:r w:rsidRPr="00DF5298">
        <w:rPr>
          <w:rFonts w:ascii="Times New Roman" w:hAnsi="Times New Roman" w:cs="Times New Roman"/>
          <w:b/>
          <w:sz w:val="24"/>
          <w:szCs w:val="24"/>
        </w:rPr>
        <w:t>»</w:t>
      </w:r>
      <w:r w:rsidR="00100AB6" w:rsidRPr="00DF5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298">
        <w:rPr>
          <w:rFonts w:ascii="Times New Roman" w:hAnsi="Times New Roman" w:cs="Times New Roman"/>
          <w:b/>
          <w:sz w:val="24"/>
          <w:szCs w:val="24"/>
        </w:rPr>
        <w:t>июня 2025</w:t>
      </w:r>
      <w:r w:rsidRPr="00DF5298">
        <w:rPr>
          <w:rFonts w:ascii="Times New Roman" w:hAnsi="Times New Roman" w:cs="Times New Roman"/>
          <w:b/>
          <w:sz w:val="24"/>
          <w:szCs w:val="24"/>
        </w:rPr>
        <w:t xml:space="preserve"> г. в «</w:t>
      </w:r>
      <w:r w:rsidR="00100AB6" w:rsidRPr="00DF5298">
        <w:rPr>
          <w:rFonts w:ascii="Times New Roman" w:hAnsi="Times New Roman" w:cs="Times New Roman"/>
          <w:b/>
          <w:sz w:val="24"/>
          <w:szCs w:val="24"/>
        </w:rPr>
        <w:t>14</w:t>
      </w:r>
      <w:r w:rsidRPr="00DF5298">
        <w:rPr>
          <w:rFonts w:ascii="Times New Roman" w:hAnsi="Times New Roman" w:cs="Times New Roman"/>
          <w:b/>
          <w:sz w:val="24"/>
          <w:szCs w:val="24"/>
        </w:rPr>
        <w:t xml:space="preserve">» час. </w:t>
      </w:r>
      <w:r w:rsidR="00100AB6" w:rsidRPr="00DF5298">
        <w:rPr>
          <w:rFonts w:ascii="Times New Roman" w:hAnsi="Times New Roman" w:cs="Times New Roman"/>
          <w:b/>
          <w:sz w:val="24"/>
          <w:szCs w:val="24"/>
        </w:rPr>
        <w:t>00</w:t>
      </w:r>
      <w:r w:rsidRPr="00DF5298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sectPr w:rsidR="00DE49C5" w:rsidRPr="00DF5298" w:rsidSect="00BA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7DF9"/>
    <w:multiLevelType w:val="multilevel"/>
    <w:tmpl w:val="767C0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7BE0991"/>
    <w:multiLevelType w:val="hybridMultilevel"/>
    <w:tmpl w:val="7DC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06"/>
    <w:rsid w:val="00100AB6"/>
    <w:rsid w:val="0018240D"/>
    <w:rsid w:val="003450C4"/>
    <w:rsid w:val="003D195A"/>
    <w:rsid w:val="005C3897"/>
    <w:rsid w:val="005C4406"/>
    <w:rsid w:val="00624645"/>
    <w:rsid w:val="006A4112"/>
    <w:rsid w:val="00742A53"/>
    <w:rsid w:val="00755DAC"/>
    <w:rsid w:val="0082046D"/>
    <w:rsid w:val="008B06D6"/>
    <w:rsid w:val="008F786B"/>
    <w:rsid w:val="00923DF3"/>
    <w:rsid w:val="009260A0"/>
    <w:rsid w:val="00A029D2"/>
    <w:rsid w:val="00A671AF"/>
    <w:rsid w:val="00AE493F"/>
    <w:rsid w:val="00B8605C"/>
    <w:rsid w:val="00B90A58"/>
    <w:rsid w:val="00BA5509"/>
    <w:rsid w:val="00C205F5"/>
    <w:rsid w:val="00DE2EDF"/>
    <w:rsid w:val="00DE49C5"/>
    <w:rsid w:val="00DF5298"/>
    <w:rsid w:val="00EF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6B"/>
    <w:pPr>
      <w:ind w:left="720"/>
      <w:contextualSpacing/>
    </w:pPr>
  </w:style>
  <w:style w:type="table" w:styleId="a4">
    <w:name w:val="Table Grid"/>
    <w:basedOn w:val="a1"/>
    <w:uiPriority w:val="39"/>
    <w:rsid w:val="006A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4E77-3D22-45E2-9EF0-1286DB9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Asus K55D</cp:lastModifiedBy>
  <cp:revision>9</cp:revision>
  <cp:lastPrinted>2025-05-17T05:27:00Z</cp:lastPrinted>
  <dcterms:created xsi:type="dcterms:W3CDTF">2024-09-07T03:15:00Z</dcterms:created>
  <dcterms:modified xsi:type="dcterms:W3CDTF">2025-05-31T06:45:00Z</dcterms:modified>
</cp:coreProperties>
</file>